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71" w:rsidRDefault="00A10371" w:rsidP="0039079E">
      <w:pPr>
        <w:pBdr>
          <w:top w:val="single" w:sz="4" w:space="1" w:color="auto"/>
        </w:pBdr>
        <w:ind w:right="-180"/>
        <w:rPr>
          <w:rFonts w:asciiTheme="minorHAnsi" w:hAnsiTheme="minorHAnsi"/>
        </w:rPr>
      </w:pPr>
      <w:bookmarkStart w:id="0" w:name="_GoBack"/>
      <w:bookmarkEnd w:id="0"/>
    </w:p>
    <w:p w:rsidR="00B14476" w:rsidRDefault="00FB0081" w:rsidP="0039079E">
      <w:pPr>
        <w:ind w:right="-180"/>
        <w:rPr>
          <w:rFonts w:asciiTheme="minorHAnsi" w:hAnsiTheme="minorHAnsi"/>
        </w:rPr>
      </w:pPr>
      <w:r w:rsidRPr="00DB3241">
        <w:rPr>
          <w:rFonts w:asciiTheme="minorHAnsi" w:hAnsiTheme="minorHAnsi"/>
        </w:rPr>
        <w:t xml:space="preserve">Article </w:t>
      </w:r>
      <w:r w:rsidR="009D2C25">
        <w:rPr>
          <w:rFonts w:asciiTheme="minorHAnsi" w:hAnsiTheme="minorHAnsi"/>
        </w:rPr>
        <w:t>22.12.2</w:t>
      </w:r>
      <w:r w:rsidRPr="00DB3241">
        <w:rPr>
          <w:rFonts w:asciiTheme="minorHAnsi" w:hAnsiTheme="minorHAnsi"/>
        </w:rPr>
        <w:t xml:space="preserve"> of the</w:t>
      </w:r>
      <w:r w:rsidR="00CE691A" w:rsidRPr="00DB3241">
        <w:rPr>
          <w:rFonts w:asciiTheme="minorHAnsi" w:hAnsiTheme="minorHAnsi"/>
        </w:rPr>
        <w:t xml:space="preserve"> </w:t>
      </w:r>
      <w:r w:rsidR="009D2C25">
        <w:rPr>
          <w:rFonts w:asciiTheme="minorHAnsi" w:hAnsiTheme="minorHAnsi"/>
        </w:rPr>
        <w:t>USFA</w:t>
      </w:r>
      <w:r w:rsidR="00CE691A" w:rsidRPr="00DB3241">
        <w:rPr>
          <w:rFonts w:asciiTheme="minorHAnsi" w:hAnsiTheme="minorHAnsi"/>
        </w:rPr>
        <w:t xml:space="preserve"> Collective A</w:t>
      </w:r>
      <w:r w:rsidRPr="00DB3241">
        <w:rPr>
          <w:rFonts w:asciiTheme="minorHAnsi" w:hAnsiTheme="minorHAnsi"/>
        </w:rPr>
        <w:t xml:space="preserve">greement, </w:t>
      </w:r>
      <w:r w:rsidR="00EA1493">
        <w:rPr>
          <w:rFonts w:asciiTheme="minorHAnsi" w:hAnsiTheme="minorHAnsi"/>
        </w:rPr>
        <w:t>provides $225,000 annually</w:t>
      </w:r>
      <w:r w:rsidR="00F02E67" w:rsidRPr="00DB3241">
        <w:rPr>
          <w:rFonts w:asciiTheme="minorHAnsi" w:hAnsiTheme="minorHAnsi"/>
        </w:rPr>
        <w:t xml:space="preserve"> to reimburse </w:t>
      </w:r>
      <w:r w:rsidR="009D2C25">
        <w:rPr>
          <w:rFonts w:asciiTheme="minorHAnsi" w:hAnsiTheme="minorHAnsi"/>
        </w:rPr>
        <w:t xml:space="preserve">professional fees to employees </w:t>
      </w:r>
      <w:r w:rsidR="00D012BE">
        <w:rPr>
          <w:rFonts w:asciiTheme="minorHAnsi" w:hAnsiTheme="minorHAnsi"/>
        </w:rPr>
        <w:t xml:space="preserve">in scope of the USFA (with the exception of practicing physicians in the College of Medicine) </w:t>
      </w:r>
      <w:r w:rsidR="009D2C25">
        <w:rPr>
          <w:rFonts w:asciiTheme="minorHAnsi" w:hAnsiTheme="minorHAnsi"/>
        </w:rPr>
        <w:t>who are required</w:t>
      </w:r>
      <w:r w:rsidR="00D012BE">
        <w:rPr>
          <w:rFonts w:asciiTheme="minorHAnsi" w:hAnsiTheme="minorHAnsi"/>
        </w:rPr>
        <w:t>,</w:t>
      </w:r>
      <w:r w:rsidR="009D2C25">
        <w:rPr>
          <w:rFonts w:asciiTheme="minorHAnsi" w:hAnsiTheme="minorHAnsi"/>
        </w:rPr>
        <w:t xml:space="preserve"> as a condition of employment</w:t>
      </w:r>
      <w:r w:rsidR="00D012BE">
        <w:rPr>
          <w:rFonts w:asciiTheme="minorHAnsi" w:hAnsiTheme="minorHAnsi"/>
        </w:rPr>
        <w:t>,</w:t>
      </w:r>
      <w:r w:rsidR="009D2C25">
        <w:rPr>
          <w:rFonts w:asciiTheme="minorHAnsi" w:hAnsiTheme="minorHAnsi"/>
        </w:rPr>
        <w:t xml:space="preserve"> to </w:t>
      </w:r>
      <w:r w:rsidR="00D012BE">
        <w:rPr>
          <w:rFonts w:asciiTheme="minorHAnsi" w:hAnsiTheme="minorHAnsi"/>
        </w:rPr>
        <w:t>maintain</w:t>
      </w:r>
      <w:r w:rsidR="009D2C25">
        <w:rPr>
          <w:rFonts w:asciiTheme="minorHAnsi" w:hAnsiTheme="minorHAnsi"/>
        </w:rPr>
        <w:t xml:space="preserve"> a certification or license in order to perform their duties</w:t>
      </w:r>
      <w:r w:rsidR="00F02E67" w:rsidRPr="00DB3241">
        <w:rPr>
          <w:rFonts w:asciiTheme="minorHAnsi" w:hAnsiTheme="minorHAnsi"/>
        </w:rPr>
        <w:t xml:space="preserve">. </w:t>
      </w:r>
      <w:r w:rsidR="00D012BE">
        <w:rPr>
          <w:rFonts w:asciiTheme="minorHAnsi" w:hAnsiTheme="minorHAnsi"/>
        </w:rPr>
        <w:t>Claims for reimbursement of professional fees paid during the twelve-month period of December 1 to November 30 must</w:t>
      </w:r>
      <w:r w:rsidR="005E00D3">
        <w:rPr>
          <w:rFonts w:asciiTheme="minorHAnsi" w:hAnsiTheme="minorHAnsi"/>
        </w:rPr>
        <w:t xml:space="preserve"> be made between </w:t>
      </w:r>
      <w:r w:rsidR="005E00D3" w:rsidRPr="005E00D3">
        <w:rPr>
          <w:rFonts w:asciiTheme="minorHAnsi" w:hAnsiTheme="minorHAnsi"/>
          <w:b/>
        </w:rPr>
        <w:t>November 1 and December 1</w:t>
      </w:r>
      <w:r w:rsidR="005E00D3">
        <w:rPr>
          <w:rFonts w:asciiTheme="minorHAnsi" w:hAnsiTheme="minorHAnsi"/>
        </w:rPr>
        <w:t xml:space="preserve"> of each year. Following receipt of all claims, available financial resources will be allocated as a proportion of the total amount claimed.</w:t>
      </w:r>
      <w:r w:rsidR="00F02E67" w:rsidRPr="00DB3241">
        <w:rPr>
          <w:rFonts w:asciiTheme="minorHAnsi" w:hAnsiTheme="minorHAnsi"/>
        </w:rPr>
        <w:t xml:space="preserve"> </w:t>
      </w:r>
      <w:r w:rsidR="00B14476" w:rsidRPr="0039079E">
        <w:rPr>
          <w:rFonts w:asciiTheme="minorHAnsi" w:hAnsiTheme="minorHAnsi"/>
          <w:i/>
          <w:iCs/>
        </w:rPr>
        <w:t xml:space="preserve">If fees have already been claimed and reimbursed through your APEF, the </w:t>
      </w:r>
      <w:r w:rsidR="00B14476">
        <w:rPr>
          <w:rFonts w:asciiTheme="minorHAnsi" w:hAnsiTheme="minorHAnsi"/>
          <w:i/>
          <w:iCs/>
        </w:rPr>
        <w:t>proportional reimbursement</w:t>
      </w:r>
      <w:r w:rsidR="00B14476" w:rsidRPr="0039079E">
        <w:rPr>
          <w:rFonts w:asciiTheme="minorHAnsi" w:hAnsiTheme="minorHAnsi"/>
          <w:i/>
          <w:iCs/>
        </w:rPr>
        <w:t xml:space="preserve"> amount will be credited to your account.</w:t>
      </w:r>
      <w:r w:rsidR="00B14476">
        <w:rPr>
          <w:rFonts w:asciiTheme="minorHAnsi" w:hAnsiTheme="minorHAnsi"/>
          <w:i/>
          <w:iCs/>
        </w:rPr>
        <w:t xml:space="preserve"> No other types of accounts will be reimbursed from this fund.</w:t>
      </w:r>
    </w:p>
    <w:p w:rsidR="00B14476" w:rsidRDefault="00B14476" w:rsidP="0039079E">
      <w:pPr>
        <w:ind w:right="-180"/>
        <w:rPr>
          <w:rFonts w:asciiTheme="minorHAnsi" w:hAnsiTheme="minorHAnsi"/>
        </w:rPr>
      </w:pPr>
    </w:p>
    <w:p w:rsidR="000008A9" w:rsidRDefault="007E5EF5" w:rsidP="0039079E">
      <w:pPr>
        <w:ind w:right="-180"/>
        <w:rPr>
          <w:rFonts w:asciiTheme="minorHAnsi" w:hAnsiTheme="minorHAnsi"/>
        </w:rPr>
      </w:pPr>
      <w:r w:rsidRPr="00DB3241">
        <w:rPr>
          <w:rFonts w:asciiTheme="minorHAnsi" w:hAnsiTheme="minorHAnsi"/>
        </w:rPr>
        <w:t xml:space="preserve">Please refer to the </w:t>
      </w:r>
      <w:r w:rsidR="0016309A">
        <w:rPr>
          <w:rFonts w:asciiTheme="minorHAnsi" w:hAnsiTheme="minorHAnsi"/>
        </w:rPr>
        <w:t>reimbursement</w:t>
      </w:r>
      <w:r w:rsidRPr="00DB3241">
        <w:rPr>
          <w:rFonts w:asciiTheme="minorHAnsi" w:hAnsiTheme="minorHAnsi"/>
        </w:rPr>
        <w:t xml:space="preserve"> </w:t>
      </w:r>
      <w:r w:rsidRPr="00C07C09">
        <w:rPr>
          <w:rFonts w:asciiTheme="minorHAnsi" w:hAnsiTheme="minorHAnsi"/>
        </w:rPr>
        <w:t>guidelines</w:t>
      </w:r>
      <w:r w:rsidR="00C07C09">
        <w:rPr>
          <w:rFonts w:asciiTheme="minorHAnsi" w:hAnsiTheme="minorHAnsi"/>
        </w:rPr>
        <w:t xml:space="preserve"> </w:t>
      </w:r>
      <w:hyperlink r:id="rId8" w:history="1">
        <w:r w:rsidR="00C07C09" w:rsidRPr="002D799A">
          <w:rPr>
            <w:rStyle w:val="Hyperlink"/>
            <w:rFonts w:asciiTheme="minorHAnsi" w:hAnsiTheme="minorHAnsi"/>
          </w:rPr>
          <w:t>http://www.usask.ca/vpfaculty/programs/professional-fee-reimbursement-.php</w:t>
        </w:r>
      </w:hyperlink>
      <w:r w:rsidR="00C07C09">
        <w:rPr>
          <w:rFonts w:asciiTheme="minorHAnsi" w:hAnsiTheme="minorHAnsi"/>
        </w:rPr>
        <w:t xml:space="preserve">  </w:t>
      </w:r>
      <w:r w:rsidRPr="00DB3241">
        <w:rPr>
          <w:rFonts w:asciiTheme="minorHAnsi" w:hAnsiTheme="minorHAnsi"/>
        </w:rPr>
        <w:t>or contac</w:t>
      </w:r>
      <w:r w:rsidR="005E00D3">
        <w:rPr>
          <w:rFonts w:asciiTheme="minorHAnsi" w:hAnsiTheme="minorHAnsi"/>
        </w:rPr>
        <w:t xml:space="preserve">t </w:t>
      </w:r>
      <w:r w:rsidR="00D012BE">
        <w:rPr>
          <w:rFonts w:asciiTheme="minorHAnsi" w:hAnsiTheme="minorHAnsi"/>
        </w:rPr>
        <w:t>the USFA office</w:t>
      </w:r>
      <w:r w:rsidR="005E00D3">
        <w:rPr>
          <w:rFonts w:asciiTheme="minorHAnsi" w:hAnsiTheme="minorHAnsi"/>
        </w:rPr>
        <w:t xml:space="preserve"> </w:t>
      </w:r>
      <w:r w:rsidR="00D012BE">
        <w:rPr>
          <w:rFonts w:asciiTheme="minorHAnsi" w:hAnsiTheme="minorHAnsi"/>
        </w:rPr>
        <w:t xml:space="preserve">at 306-966-5609 or </w:t>
      </w:r>
      <w:hyperlink r:id="rId9" w:history="1">
        <w:r w:rsidR="00D012BE" w:rsidRPr="006429CF">
          <w:rPr>
            <w:rStyle w:val="Hyperlink"/>
            <w:rFonts w:asciiTheme="minorHAnsi" w:hAnsiTheme="minorHAnsi"/>
          </w:rPr>
          <w:t>usfa@usaskfaculty.ca</w:t>
        </w:r>
      </w:hyperlink>
      <w:r w:rsidR="00D012BE">
        <w:rPr>
          <w:rFonts w:asciiTheme="minorHAnsi" w:hAnsiTheme="minorHAnsi"/>
        </w:rPr>
        <w:t xml:space="preserve"> </w:t>
      </w:r>
      <w:r w:rsidRPr="00DB3241">
        <w:rPr>
          <w:rFonts w:asciiTheme="minorHAnsi" w:hAnsiTheme="minorHAnsi"/>
        </w:rPr>
        <w:t>for further information.</w:t>
      </w:r>
      <w:r w:rsidR="00B81B4C">
        <w:rPr>
          <w:rFonts w:asciiTheme="minorHAnsi" w:hAnsiTheme="minorHAnsi"/>
        </w:rPr>
        <w:t xml:space="preserve"> </w:t>
      </w:r>
    </w:p>
    <w:p w:rsidR="004F32A7" w:rsidRPr="0039079E" w:rsidRDefault="004F32A7" w:rsidP="008328A5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</w:p>
    <w:p w:rsidR="00F02E67" w:rsidRPr="00DB3241" w:rsidRDefault="00F02E67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222"/>
        <w:gridCol w:w="360"/>
        <w:gridCol w:w="4158"/>
      </w:tblGrid>
      <w:tr w:rsidR="000F4841" w:rsidRPr="00DB3241" w:rsidTr="00D55F21">
        <w:tc>
          <w:tcPr>
            <w:tcW w:w="1548" w:type="dxa"/>
          </w:tcPr>
          <w:p w:rsidR="000F4841" w:rsidRPr="00DB3241" w:rsidRDefault="000F4841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Name:</w:t>
            </w:r>
          </w:p>
        </w:tc>
        <w:tc>
          <w:tcPr>
            <w:tcW w:w="3222" w:type="dxa"/>
          </w:tcPr>
          <w:p w:rsidR="000F4841" w:rsidRDefault="000F4841">
            <w:pPr>
              <w:rPr>
                <w:rFonts w:asciiTheme="minorHAnsi" w:hAnsiTheme="minorHAnsi"/>
              </w:rPr>
            </w:pPr>
          </w:p>
          <w:p w:rsidR="00D55F21" w:rsidRDefault="00D55F21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  <w:p w:rsidR="00D55F21" w:rsidRPr="00D55F21" w:rsidRDefault="00D55F21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0F4841" w:rsidRDefault="000F4841">
            <w:pPr>
              <w:rPr>
                <w:rFonts w:asciiTheme="minorHAnsi" w:hAnsiTheme="minorHAnsi"/>
              </w:rPr>
            </w:pPr>
          </w:p>
          <w:p w:rsidR="00D55F21" w:rsidRPr="00DB3241" w:rsidRDefault="00D55F21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9"/>
              <w:gridCol w:w="773"/>
            </w:tblGrid>
            <w:tr w:rsidR="0034304C" w:rsidRPr="00DB3241" w:rsidTr="00526D75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304C" w:rsidRPr="00DB3241" w:rsidRDefault="00184CDB" w:rsidP="00184CDB">
                  <w:pPr>
                    <w:ind w:left="-126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Credential or license required by l</w:t>
                  </w:r>
                  <w:r w:rsidR="0034212F">
                    <w:rPr>
                      <w:rFonts w:asciiTheme="minorHAnsi" w:hAnsiTheme="minorHAnsi"/>
                    </w:rPr>
                    <w:t>etter of appointment:*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id w:val="-4146319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4304C" w:rsidRPr="00DB3241" w:rsidRDefault="00AF5F3B" w:rsidP="00526D75">
                      <w:pPr>
                        <w:ind w:right="-126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sdtContent>
                </w:sdt>
              </w:tc>
            </w:tr>
          </w:tbl>
          <w:p w:rsidR="000F4841" w:rsidRPr="00DB3241" w:rsidRDefault="000F4841">
            <w:pPr>
              <w:rPr>
                <w:rFonts w:asciiTheme="minorHAnsi" w:hAnsiTheme="minorHAnsi"/>
              </w:rPr>
            </w:pPr>
          </w:p>
        </w:tc>
      </w:tr>
      <w:tr w:rsidR="000F4841" w:rsidRPr="001A325B" w:rsidTr="00D55F21">
        <w:tc>
          <w:tcPr>
            <w:tcW w:w="1548" w:type="dxa"/>
          </w:tcPr>
          <w:p w:rsidR="000F4841" w:rsidRDefault="000F4841">
            <w:pPr>
              <w:rPr>
                <w:rFonts w:asciiTheme="minorHAnsi" w:hAnsiTheme="minorHAnsi"/>
                <w:b/>
              </w:rPr>
            </w:pPr>
          </w:p>
          <w:p w:rsidR="000F4841" w:rsidRPr="00D51C27" w:rsidRDefault="000F4841">
            <w:pPr>
              <w:rPr>
                <w:rFonts w:asciiTheme="minorHAnsi" w:hAnsiTheme="minorHAnsi"/>
              </w:rPr>
            </w:pPr>
          </w:p>
        </w:tc>
        <w:tc>
          <w:tcPr>
            <w:tcW w:w="3222" w:type="dxa"/>
          </w:tcPr>
          <w:p w:rsidR="000F4841" w:rsidRPr="001A325B" w:rsidRDefault="000F4841">
            <w:pPr>
              <w:rPr>
                <w:rFonts w:asciiTheme="minorHAnsi" w:hAnsiTheme="minorHAnsi"/>
                <w:b/>
              </w:rPr>
            </w:pPr>
          </w:p>
          <w:p w:rsidR="001A325B" w:rsidRPr="001A325B" w:rsidRDefault="001A32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0" w:type="dxa"/>
          </w:tcPr>
          <w:p w:rsidR="000F4841" w:rsidRPr="001A325B" w:rsidRDefault="000F48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58" w:type="dxa"/>
          </w:tcPr>
          <w:p w:rsidR="000F4841" w:rsidRDefault="0034212F" w:rsidP="00B803FC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And/Or</w:t>
            </w:r>
            <w:proofErr w:type="spellEnd"/>
          </w:p>
          <w:p w:rsidR="00AE05E6" w:rsidRPr="001A325B" w:rsidRDefault="00AE05E6" w:rsidP="00B803FC">
            <w:pPr>
              <w:rPr>
                <w:rFonts w:asciiTheme="minorHAnsi" w:hAnsiTheme="minorHAnsi"/>
                <w:b/>
              </w:rPr>
            </w:pPr>
          </w:p>
        </w:tc>
      </w:tr>
      <w:tr w:rsidR="00D55F21" w:rsidRPr="001A325B" w:rsidTr="00D55F21">
        <w:tc>
          <w:tcPr>
            <w:tcW w:w="1548" w:type="dxa"/>
          </w:tcPr>
          <w:p w:rsidR="00D55F21" w:rsidRDefault="00D55F21">
            <w:pPr>
              <w:rPr>
                <w:rFonts w:asciiTheme="minorHAnsi" w:hAnsiTheme="minorHAnsi"/>
                <w:b/>
              </w:rPr>
            </w:pPr>
            <w:r w:rsidRPr="00D51C27">
              <w:rPr>
                <w:rFonts w:asciiTheme="minorHAnsi" w:hAnsiTheme="minorHAnsi"/>
              </w:rPr>
              <w:t>NSID</w:t>
            </w:r>
          </w:p>
        </w:tc>
        <w:tc>
          <w:tcPr>
            <w:tcW w:w="3222" w:type="dxa"/>
          </w:tcPr>
          <w:p w:rsidR="00D55F21" w:rsidRDefault="00D55F21">
            <w:pPr>
              <w:rPr>
                <w:rFonts w:asciiTheme="minorHAnsi" w:hAnsiTheme="minorHAnsi"/>
              </w:rPr>
            </w:pPr>
          </w:p>
          <w:p w:rsidR="00D55F21" w:rsidRPr="00D55F21" w:rsidRDefault="00D55F21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</w:tc>
        <w:tc>
          <w:tcPr>
            <w:tcW w:w="360" w:type="dxa"/>
          </w:tcPr>
          <w:p w:rsidR="00D55F21" w:rsidRPr="001A325B" w:rsidRDefault="00D55F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58" w:type="dxa"/>
          </w:tcPr>
          <w:p w:rsidR="00D55F21" w:rsidRDefault="00D55F21" w:rsidP="00B803FC">
            <w:pPr>
              <w:rPr>
                <w:rFonts w:asciiTheme="minorHAnsi" w:hAnsiTheme="minorHAnsi"/>
                <w:b/>
              </w:rPr>
            </w:pPr>
          </w:p>
        </w:tc>
      </w:tr>
      <w:tr w:rsidR="000F4841" w:rsidRPr="00DB3241" w:rsidTr="00D55F21">
        <w:tc>
          <w:tcPr>
            <w:tcW w:w="1548" w:type="dxa"/>
          </w:tcPr>
          <w:p w:rsidR="000F4841" w:rsidRPr="00DB3241" w:rsidRDefault="000F4841" w:rsidP="00D17A17">
            <w:pPr>
              <w:rPr>
                <w:rFonts w:asciiTheme="minorHAnsi" w:hAnsiTheme="minorHAnsi"/>
              </w:rPr>
            </w:pPr>
          </w:p>
          <w:p w:rsidR="000F4841" w:rsidRPr="00DB3241" w:rsidRDefault="000F4841" w:rsidP="00D17A17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Department</w:t>
            </w:r>
            <w:r w:rsidR="0034304C">
              <w:rPr>
                <w:rFonts w:asciiTheme="minorHAnsi" w:hAnsiTheme="minorHAnsi"/>
              </w:rPr>
              <w:t xml:space="preserve"> and/or College</w:t>
            </w:r>
            <w:r w:rsidRPr="00DB3241">
              <w:rPr>
                <w:rFonts w:asciiTheme="minorHAnsi" w:hAnsiTheme="minorHAnsi"/>
              </w:rPr>
              <w:t>:</w:t>
            </w:r>
          </w:p>
        </w:tc>
        <w:tc>
          <w:tcPr>
            <w:tcW w:w="3222" w:type="dxa"/>
          </w:tcPr>
          <w:p w:rsidR="000F4841" w:rsidRDefault="000F4841" w:rsidP="00D17A17">
            <w:pPr>
              <w:rPr>
                <w:rFonts w:asciiTheme="minorHAnsi" w:hAnsiTheme="minorHAnsi"/>
              </w:rPr>
            </w:pPr>
          </w:p>
          <w:p w:rsidR="00D55F21" w:rsidRDefault="00D55F21" w:rsidP="00D17A17">
            <w:pPr>
              <w:rPr>
                <w:rFonts w:asciiTheme="minorHAnsi" w:hAnsiTheme="minorHAnsi"/>
              </w:rPr>
            </w:pPr>
          </w:p>
          <w:p w:rsidR="00D55F21" w:rsidRPr="00D55F21" w:rsidRDefault="00D55F21" w:rsidP="00D17A17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</w:tc>
        <w:tc>
          <w:tcPr>
            <w:tcW w:w="360" w:type="dxa"/>
          </w:tcPr>
          <w:p w:rsidR="000F4841" w:rsidRPr="00DB3241" w:rsidRDefault="000F4841" w:rsidP="00D17A17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6"/>
              <w:gridCol w:w="776"/>
            </w:tblGrid>
            <w:tr w:rsidR="0034304C" w:rsidRPr="00DB3241" w:rsidTr="00526D75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304C" w:rsidRPr="00DB3241" w:rsidRDefault="0034304C" w:rsidP="00526D75">
                  <w:pPr>
                    <w:ind w:left="-126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Credential or license required by standards for renewal of probation, tenure or promotion</w:t>
                  </w:r>
                  <w:r w:rsidRPr="00DB3241">
                    <w:rPr>
                      <w:rFonts w:asciiTheme="minorHAnsi" w:hAnsiTheme="minorHAnsi"/>
                    </w:rPr>
                    <w:t>:</w:t>
                  </w:r>
                  <w:r w:rsidR="00AE05E6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304C" w:rsidRPr="00DB3241" w:rsidRDefault="0034304C" w:rsidP="00526D75">
                  <w:pPr>
                    <w:rPr>
                      <w:rFonts w:asciiTheme="minorHAnsi" w:hAnsiTheme="minorHAnsi"/>
                    </w:rPr>
                  </w:pPr>
                </w:p>
                <w:sdt>
                  <w:sdtP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id w:val="1714621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4304C" w:rsidRPr="00DB3241" w:rsidRDefault="004D034F" w:rsidP="00526D75">
                      <w:pPr>
                        <w:ind w:right="-126"/>
                        <w:rPr>
                          <w:rFonts w:asciiTheme="minorHAnsi" w:hAnsiTheme="minorHAnsi"/>
                        </w:rPr>
                      </w:pPr>
                      <w:r w:rsidRPr="00D55F21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sdtContent>
                </w:sdt>
              </w:tc>
            </w:tr>
          </w:tbl>
          <w:p w:rsidR="000F4841" w:rsidRPr="00DB3241" w:rsidRDefault="000F4841" w:rsidP="005E00D3">
            <w:pPr>
              <w:rPr>
                <w:rFonts w:asciiTheme="minorHAnsi" w:hAnsiTheme="minorHAnsi"/>
              </w:rPr>
            </w:pPr>
          </w:p>
        </w:tc>
      </w:tr>
      <w:tr w:rsidR="000F4841" w:rsidRPr="00DB3241" w:rsidTr="00D55F21">
        <w:trPr>
          <w:trHeight w:val="602"/>
        </w:trPr>
        <w:tc>
          <w:tcPr>
            <w:tcW w:w="1548" w:type="dxa"/>
          </w:tcPr>
          <w:p w:rsidR="000F4841" w:rsidRDefault="000F4841" w:rsidP="00D17A17">
            <w:pPr>
              <w:rPr>
                <w:rFonts w:asciiTheme="minorHAnsi" w:hAnsiTheme="minorHAnsi"/>
              </w:rPr>
            </w:pPr>
          </w:p>
          <w:p w:rsidR="0034212F" w:rsidRPr="00DB3241" w:rsidRDefault="0034212F" w:rsidP="00D17A17">
            <w:pPr>
              <w:rPr>
                <w:rFonts w:asciiTheme="minorHAnsi" w:hAnsiTheme="minorHAnsi"/>
              </w:rPr>
            </w:pPr>
          </w:p>
          <w:p w:rsidR="000F4841" w:rsidRPr="00DB3241" w:rsidRDefault="000F4841" w:rsidP="00D17A17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E-mail:</w:t>
            </w:r>
          </w:p>
        </w:tc>
        <w:tc>
          <w:tcPr>
            <w:tcW w:w="3222" w:type="dxa"/>
          </w:tcPr>
          <w:p w:rsidR="000F4841" w:rsidRDefault="000F4841" w:rsidP="00D17A17">
            <w:pPr>
              <w:rPr>
                <w:rFonts w:asciiTheme="minorHAnsi" w:hAnsiTheme="minorHAnsi"/>
              </w:rPr>
            </w:pPr>
          </w:p>
          <w:p w:rsidR="00D55F21" w:rsidRDefault="00D55F21" w:rsidP="00D17A17">
            <w:pPr>
              <w:rPr>
                <w:rFonts w:asciiTheme="minorHAnsi" w:hAnsiTheme="minorHAnsi"/>
              </w:rPr>
            </w:pPr>
          </w:p>
          <w:p w:rsidR="00D55F21" w:rsidRPr="00D55F21" w:rsidRDefault="00D55F21" w:rsidP="00D17A17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</w:tc>
        <w:tc>
          <w:tcPr>
            <w:tcW w:w="360" w:type="dxa"/>
          </w:tcPr>
          <w:p w:rsidR="000F4841" w:rsidRPr="00DB3241" w:rsidRDefault="000F4841" w:rsidP="00D17A17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p w:rsidR="0034212F" w:rsidRDefault="0034212F" w:rsidP="00D17A17">
            <w:pPr>
              <w:rPr>
                <w:rFonts w:asciiTheme="minorHAnsi" w:hAnsiTheme="minorHAnsi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2"/>
              <w:gridCol w:w="780"/>
            </w:tblGrid>
            <w:tr w:rsidR="001A325B" w:rsidRPr="00DB3241" w:rsidTr="00526D75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325B" w:rsidRPr="00DB3241" w:rsidRDefault="001A325B" w:rsidP="0042197B">
                  <w:pPr>
                    <w:ind w:left="-126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The fees claimed </w:t>
                  </w:r>
                  <w:r w:rsidR="0042197B">
                    <w:rPr>
                      <w:rFonts w:asciiTheme="minorHAnsi" w:hAnsiTheme="minorHAnsi"/>
                    </w:rPr>
                    <w:t xml:space="preserve">were charged to </w:t>
                  </w:r>
                  <w:r>
                    <w:rPr>
                      <w:rFonts w:asciiTheme="minorHAnsi" w:hAnsiTheme="minorHAnsi"/>
                    </w:rPr>
                    <w:t>my APEF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325B" w:rsidRPr="00DB3241" w:rsidRDefault="001A325B" w:rsidP="00526D75">
                  <w:pPr>
                    <w:rPr>
                      <w:rFonts w:asciiTheme="minorHAnsi" w:hAnsiTheme="minorHAnsi"/>
                    </w:rPr>
                  </w:pPr>
                </w:p>
                <w:sdt>
                  <w:sdtP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id w:val="80722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A325B" w:rsidRPr="00DB3241" w:rsidRDefault="001A325B" w:rsidP="00526D75">
                      <w:pPr>
                        <w:ind w:right="-126"/>
                        <w:rPr>
                          <w:rFonts w:asciiTheme="minorHAnsi" w:hAnsiTheme="minorHAnsi"/>
                        </w:rPr>
                      </w:pPr>
                      <w:r w:rsidRPr="00D55F21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sdtContent>
                </w:sdt>
              </w:tc>
            </w:tr>
          </w:tbl>
          <w:p w:rsidR="001A325B" w:rsidRPr="00DB3241" w:rsidRDefault="001A325B" w:rsidP="00D17A17">
            <w:pPr>
              <w:rPr>
                <w:rFonts w:asciiTheme="minorHAnsi" w:hAnsiTheme="minorHAnsi"/>
                <w:u w:val="single"/>
              </w:rPr>
            </w:pPr>
          </w:p>
        </w:tc>
      </w:tr>
      <w:tr w:rsidR="000F4841" w:rsidRPr="00DB3241" w:rsidTr="00D55F21">
        <w:trPr>
          <w:trHeight w:val="647"/>
        </w:trPr>
        <w:tc>
          <w:tcPr>
            <w:tcW w:w="1548" w:type="dxa"/>
          </w:tcPr>
          <w:p w:rsidR="000F4841" w:rsidRDefault="000F4841" w:rsidP="00C022FC">
            <w:pPr>
              <w:rPr>
                <w:rFonts w:asciiTheme="minorHAnsi" w:hAnsiTheme="minorHAnsi"/>
              </w:rPr>
            </w:pPr>
          </w:p>
          <w:p w:rsidR="000F4841" w:rsidRPr="00DB3241" w:rsidRDefault="000F4841" w:rsidP="00C02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Fee type</w:t>
            </w:r>
            <w:r w:rsidRPr="00DB3241">
              <w:rPr>
                <w:rFonts w:asciiTheme="minorHAnsi" w:hAnsiTheme="minorHAnsi"/>
              </w:rPr>
              <w:t>:</w:t>
            </w:r>
          </w:p>
        </w:tc>
        <w:tc>
          <w:tcPr>
            <w:tcW w:w="3222" w:type="dxa"/>
          </w:tcPr>
          <w:p w:rsidR="00D55F21" w:rsidRDefault="00D55F21" w:rsidP="00C022FC">
            <w:pPr>
              <w:rPr>
                <w:rFonts w:asciiTheme="minorHAnsi" w:hAnsiTheme="minorHAnsi"/>
              </w:rPr>
            </w:pPr>
          </w:p>
          <w:p w:rsidR="000F4841" w:rsidRDefault="000F4841" w:rsidP="00C022FC">
            <w:pPr>
              <w:rPr>
                <w:rFonts w:asciiTheme="minorHAnsi" w:hAnsiTheme="minorHAnsi"/>
              </w:rPr>
            </w:pPr>
          </w:p>
          <w:p w:rsidR="00D55F21" w:rsidRDefault="00D55F21" w:rsidP="00C022FC">
            <w:pPr>
              <w:rPr>
                <w:rFonts w:asciiTheme="minorHAnsi" w:hAnsiTheme="minorHAnsi"/>
              </w:rPr>
            </w:pPr>
          </w:p>
          <w:p w:rsidR="00D55F21" w:rsidRPr="00D55F21" w:rsidRDefault="00D55F21" w:rsidP="00C022FC">
            <w:pPr>
              <w:rPr>
                <w:rFonts w:asciiTheme="minorHAnsi" w:hAnsiTheme="minorHAnsi"/>
                <w:u w:val="single"/>
              </w:rPr>
            </w:pP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  <w:r w:rsidRPr="00D55F21">
              <w:rPr>
                <w:rFonts w:asciiTheme="minorHAnsi" w:hAnsiTheme="minorHAnsi"/>
                <w:u w:val="single"/>
              </w:rPr>
              <w:tab/>
            </w:r>
          </w:p>
        </w:tc>
        <w:tc>
          <w:tcPr>
            <w:tcW w:w="360" w:type="dxa"/>
          </w:tcPr>
          <w:p w:rsidR="000F4841" w:rsidRPr="00DB3241" w:rsidRDefault="000F4841" w:rsidP="00C022FC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p w:rsidR="00D55F21" w:rsidRDefault="00D55F21" w:rsidP="00C022FC">
            <w:pPr>
              <w:rPr>
                <w:rFonts w:asciiTheme="minorHAnsi" w:hAnsiTheme="minorHAnsi"/>
              </w:rPr>
            </w:pPr>
          </w:p>
          <w:p w:rsidR="004E0EAD" w:rsidRDefault="00184CDB" w:rsidP="00C02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</w:t>
            </w:r>
            <w:r w:rsidR="004E0EAD">
              <w:rPr>
                <w:rFonts w:asciiTheme="minorHAnsi" w:hAnsiTheme="minorHAnsi"/>
              </w:rPr>
              <w:t xml:space="preserve"> number: _________________</w:t>
            </w:r>
          </w:p>
          <w:p w:rsidR="00D55F21" w:rsidRDefault="00D55F21" w:rsidP="00C022FC">
            <w:pPr>
              <w:rPr>
                <w:rFonts w:asciiTheme="minorHAnsi" w:hAnsiTheme="minorHAnsi"/>
              </w:rPr>
            </w:pPr>
          </w:p>
          <w:p w:rsidR="00D55F21" w:rsidRDefault="00D55F21" w:rsidP="00C022FC">
            <w:pPr>
              <w:rPr>
                <w:rFonts w:asciiTheme="minorHAnsi" w:hAnsiTheme="minorHAnsi"/>
              </w:rPr>
            </w:pPr>
          </w:p>
          <w:p w:rsidR="000F4841" w:rsidRPr="00DB3241" w:rsidRDefault="000F4841" w:rsidP="00C02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Requested reimbursement: $  _______</w:t>
            </w:r>
          </w:p>
        </w:tc>
      </w:tr>
      <w:tr w:rsidR="000F4841" w:rsidRPr="00DB3241" w:rsidTr="00D55F21">
        <w:tc>
          <w:tcPr>
            <w:tcW w:w="1548" w:type="dxa"/>
          </w:tcPr>
          <w:p w:rsidR="000F4841" w:rsidRDefault="000F4841" w:rsidP="00C022FC">
            <w:pPr>
              <w:rPr>
                <w:rFonts w:asciiTheme="minorHAnsi" w:hAnsiTheme="minorHAnsi"/>
              </w:rPr>
            </w:pPr>
          </w:p>
        </w:tc>
        <w:tc>
          <w:tcPr>
            <w:tcW w:w="3222" w:type="dxa"/>
          </w:tcPr>
          <w:p w:rsidR="000F4841" w:rsidRDefault="000F4841" w:rsidP="00C022FC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0F4841" w:rsidRPr="00DB3241" w:rsidRDefault="000F4841" w:rsidP="00C022FC">
            <w:pPr>
              <w:rPr>
                <w:rFonts w:asciiTheme="minorHAnsi" w:hAnsiTheme="minorHAnsi"/>
              </w:rPr>
            </w:pPr>
          </w:p>
        </w:tc>
        <w:tc>
          <w:tcPr>
            <w:tcW w:w="4158" w:type="dxa"/>
          </w:tcPr>
          <w:p w:rsidR="006B4D2B" w:rsidRDefault="006B4D2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0"/>
              <w:gridCol w:w="772"/>
            </w:tblGrid>
            <w:tr w:rsidR="000F4841" w:rsidRPr="00DB3241" w:rsidTr="006B4D2B">
              <w:tc>
                <w:tcPr>
                  <w:tcW w:w="3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841" w:rsidRPr="00DB3241" w:rsidRDefault="000F4841" w:rsidP="00526D75">
                  <w:pPr>
                    <w:ind w:left="-126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Receipt attached</w:t>
                  </w:r>
                  <w:r w:rsidRPr="00DB3241"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id w:val="-531654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0F4841" w:rsidRPr="00DB3241" w:rsidRDefault="000F4841" w:rsidP="00526D75">
                      <w:pPr>
                        <w:ind w:right="-126"/>
                        <w:rPr>
                          <w:rFonts w:asciiTheme="minorHAnsi" w:hAnsiTheme="minorHAnsi"/>
                        </w:rPr>
                      </w:pPr>
                      <w:r w:rsidRPr="00D55F21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p>
                  </w:sdtContent>
                </w:sdt>
              </w:tc>
            </w:tr>
          </w:tbl>
          <w:p w:rsidR="000F4841" w:rsidRDefault="000F4841" w:rsidP="00C022FC">
            <w:pPr>
              <w:rPr>
                <w:rFonts w:asciiTheme="minorHAnsi" w:hAnsiTheme="minorHAnsi"/>
              </w:rPr>
            </w:pPr>
          </w:p>
        </w:tc>
      </w:tr>
    </w:tbl>
    <w:p w:rsidR="00AE05E6" w:rsidRPr="00AE05E6" w:rsidRDefault="00AE05E6" w:rsidP="00AE05E6">
      <w:pPr>
        <w:rPr>
          <w:rFonts w:asciiTheme="minorHAnsi" w:hAnsiTheme="minorHAnsi"/>
        </w:rPr>
      </w:pPr>
      <w:r w:rsidRPr="00AE05E6">
        <w:rPr>
          <w:rFonts w:asciiTheme="minorHAnsi" w:hAnsiTheme="minorHAnsi"/>
        </w:rPr>
        <w:t xml:space="preserve">*For first claim, </w:t>
      </w:r>
      <w:r w:rsidR="00F50D8D">
        <w:rPr>
          <w:rFonts w:asciiTheme="minorHAnsi" w:hAnsiTheme="minorHAnsi"/>
        </w:rPr>
        <w:t>supporting</w:t>
      </w:r>
      <w:r w:rsidRPr="00AE05E6">
        <w:rPr>
          <w:rFonts w:asciiTheme="minorHAnsi" w:hAnsiTheme="minorHAnsi"/>
        </w:rPr>
        <w:t xml:space="preserve"> documentation (letter of appointment, applicable standards) must be attached.</w:t>
      </w:r>
    </w:p>
    <w:p w:rsidR="00AE05E6" w:rsidRDefault="00AE05E6">
      <w:pPr>
        <w:rPr>
          <w:rFonts w:asciiTheme="minorHAnsi" w:hAnsiTheme="minorHAnsi"/>
        </w:rPr>
      </w:pPr>
    </w:p>
    <w:p w:rsidR="002B3217" w:rsidRPr="005658D3" w:rsidRDefault="00B81B4C">
      <w:pPr>
        <w:rPr>
          <w:rFonts w:asciiTheme="minorHAnsi" w:hAnsiTheme="minorHAnsi"/>
          <w:b/>
        </w:rPr>
      </w:pPr>
      <w:r w:rsidRPr="005658D3">
        <w:rPr>
          <w:rFonts w:asciiTheme="minorHAnsi" w:hAnsiTheme="minorHAnsi"/>
          <w:b/>
        </w:rPr>
        <w:t>Note:</w:t>
      </w:r>
    </w:p>
    <w:p w:rsidR="00112518" w:rsidRDefault="00C92DE7" w:rsidP="0011251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12518">
        <w:rPr>
          <w:rFonts w:asciiTheme="minorHAnsi" w:hAnsiTheme="minorHAnsi"/>
        </w:rPr>
        <w:t>Professional fees claimed as an expense on income tax cannot be reimbursed</w:t>
      </w:r>
      <w:r w:rsidR="00112518" w:rsidRPr="00112518">
        <w:rPr>
          <w:rFonts w:asciiTheme="minorHAnsi" w:hAnsiTheme="minorHAnsi"/>
        </w:rPr>
        <w:t xml:space="preserve"> </w:t>
      </w:r>
    </w:p>
    <w:p w:rsidR="002B3217" w:rsidRPr="004C7BCE" w:rsidRDefault="00683326" w:rsidP="004C7BC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C7BCE">
        <w:rPr>
          <w:rFonts w:asciiTheme="minorHAnsi" w:hAnsiTheme="minorHAnsi"/>
        </w:rPr>
        <w:t>Professional fees charged to research accounts cannot be reimbursed</w:t>
      </w:r>
    </w:p>
    <w:p w:rsidR="00112518" w:rsidRDefault="00112518">
      <w:pPr>
        <w:rPr>
          <w:rFonts w:asciiTheme="minorHAnsi" w:hAnsiTheme="minorHAnsi"/>
        </w:rPr>
      </w:pPr>
    </w:p>
    <w:p w:rsidR="00112518" w:rsidRDefault="00112518">
      <w:pPr>
        <w:rPr>
          <w:rFonts w:asciiTheme="minorHAnsi" w:hAnsiTheme="minorHAnsi"/>
        </w:rPr>
      </w:pPr>
    </w:p>
    <w:p w:rsidR="0049245C" w:rsidRDefault="00FB0081">
      <w:pPr>
        <w:rPr>
          <w:rFonts w:asciiTheme="minorHAnsi" w:hAnsiTheme="minorHAnsi"/>
        </w:rPr>
      </w:pPr>
      <w:r w:rsidRPr="00DB3241">
        <w:rPr>
          <w:rFonts w:asciiTheme="minorHAnsi" w:hAnsiTheme="minorHAnsi"/>
        </w:rPr>
        <w:t xml:space="preserve">I am applying for a reimbursement of </w:t>
      </w:r>
      <w:r w:rsidR="005E00D3">
        <w:rPr>
          <w:rFonts w:asciiTheme="minorHAnsi" w:hAnsiTheme="minorHAnsi"/>
        </w:rPr>
        <w:t>fees associated with a</w:t>
      </w:r>
      <w:r w:rsidRPr="00DB3241">
        <w:rPr>
          <w:rFonts w:asciiTheme="minorHAnsi" w:hAnsiTheme="minorHAnsi"/>
        </w:rPr>
        <w:t xml:space="preserve"> </w:t>
      </w:r>
      <w:r w:rsidR="005E00D3">
        <w:rPr>
          <w:rFonts w:asciiTheme="minorHAnsi" w:hAnsiTheme="minorHAnsi"/>
        </w:rPr>
        <w:t>certification or license required as a condition of employment</w:t>
      </w:r>
      <w:r w:rsidRPr="00DB3241">
        <w:rPr>
          <w:rFonts w:asciiTheme="minorHAnsi" w:hAnsiTheme="minorHAnsi"/>
        </w:rPr>
        <w:t xml:space="preserve">. </w:t>
      </w:r>
    </w:p>
    <w:p w:rsidR="005E00D3" w:rsidRDefault="005E00D3">
      <w:pPr>
        <w:rPr>
          <w:rFonts w:asciiTheme="minorHAnsi" w:hAnsiTheme="minorHAnsi"/>
        </w:rPr>
      </w:pPr>
    </w:p>
    <w:p w:rsidR="00FB0081" w:rsidRPr="00DB3241" w:rsidRDefault="00FB0081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70"/>
        <w:gridCol w:w="4410"/>
      </w:tblGrid>
      <w:tr w:rsidR="00FB0081" w:rsidRPr="00DB3241" w:rsidTr="00FB0081">
        <w:tc>
          <w:tcPr>
            <w:tcW w:w="4680" w:type="dxa"/>
            <w:tcBorders>
              <w:right w:val="nil"/>
            </w:tcBorders>
          </w:tcPr>
          <w:p w:rsidR="00FB0081" w:rsidRPr="00DB3241" w:rsidRDefault="00FB0081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Employee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0081" w:rsidRPr="00DB3241" w:rsidRDefault="00FB0081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410" w:type="dxa"/>
            <w:tcBorders>
              <w:left w:val="nil"/>
            </w:tcBorders>
          </w:tcPr>
          <w:p w:rsidR="00FB0081" w:rsidRPr="00DB3241" w:rsidRDefault="00FB0081">
            <w:pPr>
              <w:rPr>
                <w:rFonts w:asciiTheme="minorHAnsi" w:hAnsiTheme="minorHAnsi"/>
              </w:rPr>
            </w:pPr>
            <w:r w:rsidRPr="00DB3241">
              <w:rPr>
                <w:rFonts w:asciiTheme="minorHAnsi" w:hAnsiTheme="minorHAnsi"/>
              </w:rPr>
              <w:t>Date</w:t>
            </w:r>
          </w:p>
        </w:tc>
      </w:tr>
    </w:tbl>
    <w:p w:rsidR="00B803FC" w:rsidRDefault="00B803FC" w:rsidP="007A2362">
      <w:pPr>
        <w:rPr>
          <w:rFonts w:asciiTheme="minorHAnsi" w:hAnsiTheme="minorHAnsi"/>
          <w:sz w:val="22"/>
          <w:szCs w:val="22"/>
        </w:rPr>
      </w:pPr>
    </w:p>
    <w:p w:rsidR="00B14476" w:rsidRDefault="00A10371" w:rsidP="00A10371">
      <w:pPr>
        <w:jc w:val="center"/>
        <w:rPr>
          <w:rFonts w:asciiTheme="minorHAnsi" w:hAnsiTheme="minorHAnsi"/>
        </w:rPr>
      </w:pPr>
      <w:r w:rsidRPr="000F6057">
        <w:rPr>
          <w:rFonts w:asciiTheme="minorHAnsi" w:hAnsiTheme="minorHAnsi"/>
        </w:rPr>
        <w:t>Return completed form</w:t>
      </w:r>
      <w:r w:rsidR="0034212F">
        <w:rPr>
          <w:rFonts w:asciiTheme="minorHAnsi" w:hAnsiTheme="minorHAnsi"/>
        </w:rPr>
        <w:t xml:space="preserve">, </w:t>
      </w:r>
      <w:r w:rsidR="00F50D8D">
        <w:rPr>
          <w:rFonts w:asciiTheme="minorHAnsi" w:hAnsiTheme="minorHAnsi"/>
        </w:rPr>
        <w:t>supporting</w:t>
      </w:r>
      <w:r w:rsidR="0034212F">
        <w:rPr>
          <w:rFonts w:asciiTheme="minorHAnsi" w:hAnsiTheme="minorHAnsi"/>
        </w:rPr>
        <w:t xml:space="preserve"> </w:t>
      </w:r>
      <w:r w:rsidR="000C61AE">
        <w:rPr>
          <w:rFonts w:asciiTheme="minorHAnsi" w:hAnsiTheme="minorHAnsi"/>
        </w:rPr>
        <w:t xml:space="preserve">documentation </w:t>
      </w:r>
      <w:r w:rsidR="0034212F">
        <w:rPr>
          <w:rFonts w:asciiTheme="minorHAnsi" w:hAnsiTheme="minorHAnsi"/>
        </w:rPr>
        <w:t>and receipts</w:t>
      </w:r>
      <w:r w:rsidR="00B14476">
        <w:rPr>
          <w:rFonts w:asciiTheme="minorHAnsi" w:hAnsiTheme="minorHAnsi"/>
        </w:rPr>
        <w:t xml:space="preserve"> </w:t>
      </w:r>
      <w:r w:rsidR="00B14476" w:rsidRPr="006B4D2B">
        <w:rPr>
          <w:rFonts w:asciiTheme="minorHAnsi" w:hAnsiTheme="minorHAnsi"/>
          <w:b/>
        </w:rPr>
        <w:t>via email</w:t>
      </w:r>
      <w:r w:rsidR="00B14476">
        <w:rPr>
          <w:rFonts w:asciiTheme="minorHAnsi" w:hAnsiTheme="minorHAnsi"/>
        </w:rPr>
        <w:t xml:space="preserve"> to: </w:t>
      </w:r>
      <w:hyperlink r:id="rId10" w:history="1">
        <w:r w:rsidR="00B14476" w:rsidRPr="00B14476">
          <w:rPr>
            <w:rStyle w:val="Hyperlink"/>
            <w:rFonts w:asciiTheme="minorHAnsi" w:hAnsiTheme="minorHAnsi"/>
          </w:rPr>
          <w:t>USFA_professional_fees</w:t>
        </w:r>
        <w:r w:rsidR="00B14476" w:rsidRPr="007A229B">
          <w:rPr>
            <w:rStyle w:val="Hyperlink"/>
            <w:rFonts w:asciiTheme="minorHAnsi" w:hAnsiTheme="minorHAnsi"/>
          </w:rPr>
          <w:t>@usask.ca</w:t>
        </w:r>
      </w:hyperlink>
      <w:r w:rsidRPr="000F6057">
        <w:rPr>
          <w:rFonts w:asciiTheme="minorHAnsi" w:hAnsiTheme="minorHAnsi"/>
        </w:rPr>
        <w:t xml:space="preserve"> </w:t>
      </w:r>
      <w:r w:rsidR="00067CF8">
        <w:rPr>
          <w:rFonts w:asciiTheme="minorHAnsi" w:hAnsiTheme="minorHAnsi"/>
        </w:rPr>
        <w:t>or the USFA Office, Room 20 Education Building.</w:t>
      </w:r>
    </w:p>
    <w:p w:rsidR="00A10371" w:rsidRPr="000F6057" w:rsidRDefault="00A10371" w:rsidP="00B14476">
      <w:pPr>
        <w:rPr>
          <w:rFonts w:asciiTheme="minorHAnsi" w:hAnsiTheme="minorHAnsi"/>
        </w:rPr>
      </w:pPr>
    </w:p>
    <w:sectPr w:rsidR="00A10371" w:rsidRPr="000F6057" w:rsidSect="00A103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260" w:bottom="1440" w:left="1440" w:header="288" w:footer="6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9B" w:rsidRDefault="00207D9B" w:rsidP="000008A9">
      <w:r>
        <w:separator/>
      </w:r>
    </w:p>
  </w:endnote>
  <w:endnote w:type="continuationSeparator" w:id="0">
    <w:p w:rsidR="00207D9B" w:rsidRDefault="00207D9B" w:rsidP="0000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92" w:rsidRDefault="002C7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09" w:rsidRPr="00C07C09" w:rsidRDefault="00C07C09" w:rsidP="00335648">
    <w:pPr>
      <w:pStyle w:val="Footer"/>
      <w:rPr>
        <w:rFonts w:asciiTheme="minorHAnsi" w:hAnsiTheme="minorHAnsi" w:cstheme="minorHAnsi"/>
      </w:rPr>
    </w:pPr>
    <w:r w:rsidRPr="00C07C09">
      <w:rPr>
        <w:rFonts w:asciiTheme="minorHAnsi" w:hAnsiTheme="minorHAnsi" w:cstheme="minorHAnsi"/>
      </w:rPr>
      <w:t>October 201</w:t>
    </w:r>
    <w:r w:rsidR="002C7992">
      <w:rPr>
        <w:rFonts w:asciiTheme="minorHAnsi" w:hAnsiTheme="minorHAnsi" w:cstheme="minorHAnsi"/>
      </w:rPr>
      <w:t>9</w:t>
    </w:r>
  </w:p>
  <w:p w:rsidR="00FB5C94" w:rsidRPr="004F32A7" w:rsidRDefault="00FB5C94">
    <w:pPr>
      <w:pStyle w:val="Footer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92" w:rsidRDefault="002C7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9B" w:rsidRDefault="00207D9B" w:rsidP="000008A9">
      <w:r>
        <w:separator/>
      </w:r>
    </w:p>
  </w:footnote>
  <w:footnote w:type="continuationSeparator" w:id="0">
    <w:p w:rsidR="00207D9B" w:rsidRDefault="00207D9B" w:rsidP="0000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92" w:rsidRDefault="002C7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A9" w:rsidRDefault="000008A9" w:rsidP="001B4A32">
    <w:pPr>
      <w:pStyle w:val="Header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C46EA1" wp14:editId="33D4FC8B">
          <wp:simplePos x="0" y="0"/>
          <wp:positionH relativeFrom="column">
            <wp:posOffset>-45720</wp:posOffset>
          </wp:positionH>
          <wp:positionV relativeFrom="paragraph">
            <wp:posOffset>-76200</wp:posOffset>
          </wp:positionV>
          <wp:extent cx="2352675" cy="8096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="009D2C25">
      <w:rPr>
        <w:rFonts w:asciiTheme="minorHAnsi" w:hAnsiTheme="minorHAnsi"/>
        <w:b/>
        <w:sz w:val="22"/>
        <w:szCs w:val="22"/>
      </w:rPr>
      <w:t>University of Saskatchewan Faculty Association</w:t>
    </w:r>
    <w:r w:rsidRPr="000008A9">
      <w:rPr>
        <w:rFonts w:asciiTheme="minorHAnsi" w:hAnsiTheme="minorHAnsi"/>
        <w:b/>
        <w:sz w:val="22"/>
        <w:szCs w:val="22"/>
      </w:rPr>
      <w:tab/>
    </w:r>
    <w:r w:rsidRPr="000008A9">
      <w:rPr>
        <w:rFonts w:asciiTheme="minorHAnsi" w:hAnsiTheme="minorHAnsi"/>
        <w:b/>
        <w:sz w:val="22"/>
        <w:szCs w:val="22"/>
      </w:rPr>
      <w:tab/>
      <w:t>Application for Reimbursement</w:t>
    </w:r>
    <w:r w:rsidR="001B4A32">
      <w:rPr>
        <w:rFonts w:asciiTheme="minorHAnsi" w:hAnsiTheme="minorHAnsi"/>
        <w:b/>
        <w:sz w:val="22"/>
        <w:szCs w:val="22"/>
      </w:rPr>
      <w:t xml:space="preserve"> of</w:t>
    </w:r>
  </w:p>
  <w:p w:rsidR="007049EE" w:rsidRDefault="007049EE" w:rsidP="001B4A32">
    <w:pPr>
      <w:pStyle w:val="Header"/>
      <w:jc w:val="righ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 w:rsidR="009D2C25">
      <w:rPr>
        <w:rFonts w:asciiTheme="minorHAnsi" w:hAnsiTheme="minorHAnsi"/>
        <w:b/>
        <w:sz w:val="22"/>
        <w:szCs w:val="22"/>
      </w:rPr>
      <w:t>Professional Fees (Article 22.12.2)</w:t>
    </w:r>
  </w:p>
  <w:p w:rsidR="005526FB" w:rsidRDefault="005526FB" w:rsidP="001B4A32">
    <w:pPr>
      <w:pStyle w:val="Header"/>
      <w:jc w:val="right"/>
      <w:rPr>
        <w:rFonts w:asciiTheme="minorHAnsi" w:hAnsiTheme="minorHAnsi"/>
        <w:b/>
        <w:sz w:val="22"/>
        <w:szCs w:val="22"/>
      </w:rPr>
    </w:pPr>
  </w:p>
  <w:p w:rsidR="00A10371" w:rsidRPr="000008A9" w:rsidRDefault="00A10371">
    <w:pPr>
      <w:pStyle w:val="Header"/>
      <w:rPr>
        <w:rFonts w:asciiTheme="minorHAnsi" w:hAnsiTheme="minorHAnsi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92" w:rsidRDefault="002C7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A32F2"/>
    <w:multiLevelType w:val="hybridMultilevel"/>
    <w:tmpl w:val="FB2A05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824F5C"/>
    <w:multiLevelType w:val="hybridMultilevel"/>
    <w:tmpl w:val="E2BC042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C52D6"/>
    <w:multiLevelType w:val="hybridMultilevel"/>
    <w:tmpl w:val="AB30EC7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A9"/>
    <w:rsid w:val="000008A9"/>
    <w:rsid w:val="0001449A"/>
    <w:rsid w:val="00032B29"/>
    <w:rsid w:val="00034379"/>
    <w:rsid w:val="00060A86"/>
    <w:rsid w:val="00067CF8"/>
    <w:rsid w:val="00082676"/>
    <w:rsid w:val="000C179A"/>
    <w:rsid w:val="000C61AE"/>
    <w:rsid w:val="000F0D83"/>
    <w:rsid w:val="000F4841"/>
    <w:rsid w:val="000F6057"/>
    <w:rsid w:val="0010150B"/>
    <w:rsid w:val="0010389A"/>
    <w:rsid w:val="00106F47"/>
    <w:rsid w:val="00112518"/>
    <w:rsid w:val="00140767"/>
    <w:rsid w:val="00150132"/>
    <w:rsid w:val="001538B3"/>
    <w:rsid w:val="0016309A"/>
    <w:rsid w:val="00184CDB"/>
    <w:rsid w:val="001A325B"/>
    <w:rsid w:val="001B4A32"/>
    <w:rsid w:val="001C7175"/>
    <w:rsid w:val="001F39B7"/>
    <w:rsid w:val="001F41A0"/>
    <w:rsid w:val="00207D9B"/>
    <w:rsid w:val="00230114"/>
    <w:rsid w:val="002339A2"/>
    <w:rsid w:val="00236080"/>
    <w:rsid w:val="00240886"/>
    <w:rsid w:val="00290673"/>
    <w:rsid w:val="002B3217"/>
    <w:rsid w:val="002C4106"/>
    <w:rsid w:val="002C4670"/>
    <w:rsid w:val="002C7992"/>
    <w:rsid w:val="002D78D4"/>
    <w:rsid w:val="00314FD2"/>
    <w:rsid w:val="00315B5D"/>
    <w:rsid w:val="00335648"/>
    <w:rsid w:val="0034212F"/>
    <w:rsid w:val="0034304C"/>
    <w:rsid w:val="0039079E"/>
    <w:rsid w:val="003B19F5"/>
    <w:rsid w:val="003C70F4"/>
    <w:rsid w:val="003F53CF"/>
    <w:rsid w:val="0042197B"/>
    <w:rsid w:val="00434C4C"/>
    <w:rsid w:val="004637F6"/>
    <w:rsid w:val="0049245C"/>
    <w:rsid w:val="004A0583"/>
    <w:rsid w:val="004C7BCE"/>
    <w:rsid w:val="004D034F"/>
    <w:rsid w:val="004D578D"/>
    <w:rsid w:val="004E0EAD"/>
    <w:rsid w:val="004F32A7"/>
    <w:rsid w:val="0050528F"/>
    <w:rsid w:val="00537784"/>
    <w:rsid w:val="005526FB"/>
    <w:rsid w:val="005658D3"/>
    <w:rsid w:val="005B5D48"/>
    <w:rsid w:val="005C43E3"/>
    <w:rsid w:val="005E00D3"/>
    <w:rsid w:val="005F104E"/>
    <w:rsid w:val="00613F95"/>
    <w:rsid w:val="00644493"/>
    <w:rsid w:val="0065194E"/>
    <w:rsid w:val="00675587"/>
    <w:rsid w:val="00683326"/>
    <w:rsid w:val="00690A67"/>
    <w:rsid w:val="006B4D2B"/>
    <w:rsid w:val="006D2F9C"/>
    <w:rsid w:val="006D399C"/>
    <w:rsid w:val="007049EE"/>
    <w:rsid w:val="007476CA"/>
    <w:rsid w:val="007632DE"/>
    <w:rsid w:val="00781733"/>
    <w:rsid w:val="007A1188"/>
    <w:rsid w:val="007A2362"/>
    <w:rsid w:val="007B7864"/>
    <w:rsid w:val="007C4713"/>
    <w:rsid w:val="007E5EF5"/>
    <w:rsid w:val="008015AA"/>
    <w:rsid w:val="008328A5"/>
    <w:rsid w:val="00884839"/>
    <w:rsid w:val="008F534A"/>
    <w:rsid w:val="00902850"/>
    <w:rsid w:val="00905568"/>
    <w:rsid w:val="00922EF8"/>
    <w:rsid w:val="00997228"/>
    <w:rsid w:val="009B5724"/>
    <w:rsid w:val="009D2B3D"/>
    <w:rsid w:val="009D2C25"/>
    <w:rsid w:val="009E0953"/>
    <w:rsid w:val="009F0A59"/>
    <w:rsid w:val="00A10371"/>
    <w:rsid w:val="00A15B9F"/>
    <w:rsid w:val="00A24E55"/>
    <w:rsid w:val="00A8001F"/>
    <w:rsid w:val="00AC3274"/>
    <w:rsid w:val="00AC6C77"/>
    <w:rsid w:val="00AE05E6"/>
    <w:rsid w:val="00AF5F3B"/>
    <w:rsid w:val="00B14476"/>
    <w:rsid w:val="00B23A98"/>
    <w:rsid w:val="00B3606B"/>
    <w:rsid w:val="00B3657B"/>
    <w:rsid w:val="00B803FC"/>
    <w:rsid w:val="00B81B4C"/>
    <w:rsid w:val="00C022FC"/>
    <w:rsid w:val="00C07C09"/>
    <w:rsid w:val="00C631A5"/>
    <w:rsid w:val="00C8280B"/>
    <w:rsid w:val="00C92DE7"/>
    <w:rsid w:val="00C95BC8"/>
    <w:rsid w:val="00C9697A"/>
    <w:rsid w:val="00CA1AAD"/>
    <w:rsid w:val="00CE691A"/>
    <w:rsid w:val="00D012BE"/>
    <w:rsid w:val="00D17A17"/>
    <w:rsid w:val="00D20CF2"/>
    <w:rsid w:val="00D42C39"/>
    <w:rsid w:val="00D51C27"/>
    <w:rsid w:val="00D55F21"/>
    <w:rsid w:val="00D61496"/>
    <w:rsid w:val="00D621EC"/>
    <w:rsid w:val="00DB3241"/>
    <w:rsid w:val="00DD782C"/>
    <w:rsid w:val="00DE6309"/>
    <w:rsid w:val="00E04970"/>
    <w:rsid w:val="00E53EF9"/>
    <w:rsid w:val="00E57BBC"/>
    <w:rsid w:val="00E705AF"/>
    <w:rsid w:val="00E94413"/>
    <w:rsid w:val="00EA1493"/>
    <w:rsid w:val="00F02E67"/>
    <w:rsid w:val="00F11E79"/>
    <w:rsid w:val="00F50D8D"/>
    <w:rsid w:val="00F525F5"/>
    <w:rsid w:val="00F67BBC"/>
    <w:rsid w:val="00F72162"/>
    <w:rsid w:val="00F7479F"/>
    <w:rsid w:val="00F8109E"/>
    <w:rsid w:val="00F82991"/>
    <w:rsid w:val="00FB0081"/>
    <w:rsid w:val="00FB1DF6"/>
    <w:rsid w:val="00FB5C94"/>
    <w:rsid w:val="00FB7611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448BE151-AE3F-4381-A78C-3444645A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8A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8A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C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E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6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7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B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B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BB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k.ca/vpfaculty/programs/professional-fee-reimbursement-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SFA_professional_fees@usask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fa@usaskfaculty.c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CC22-7983-4B5D-9F1E-11648B98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Kornaga, Erin</dc:creator>
  <cp:lastModifiedBy>Zinkowski, Jacque</cp:lastModifiedBy>
  <cp:revision>2</cp:revision>
  <cp:lastPrinted>2015-03-13T18:18:00Z</cp:lastPrinted>
  <dcterms:created xsi:type="dcterms:W3CDTF">2019-10-29T17:28:00Z</dcterms:created>
  <dcterms:modified xsi:type="dcterms:W3CDTF">2019-10-29T17:28:00Z</dcterms:modified>
</cp:coreProperties>
</file>